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line="252" w:lineRule="auto"/>
        <w:rPr>
          <w:rFonts w:ascii="Calibri" w:hAnsi="Calibri" w:eastAsia="Calibri" w:cs="Times New Roman"/>
          <w:b/>
          <w:sz w:val="32"/>
          <w:szCs w:val="32"/>
          <w:u w:val="single"/>
        </w:rPr>
      </w:pPr>
      <w:r>
        <w:rPr>
          <w:rFonts w:ascii="Calibri" w:hAnsi="Calibri" w:eastAsia="Calibri" w:cs="Times New Roman"/>
          <w:b/>
          <w:sz w:val="56"/>
          <w:szCs w:val="56"/>
        </w:rPr>
        <w:t xml:space="preserve">                                </w:t>
      </w:r>
      <w:r>
        <w:rPr>
          <w:rFonts w:ascii="Calibri" w:hAnsi="Calibri" w:eastAsia="Calibri" w:cs="Times New Roman"/>
          <w:b/>
          <w:sz w:val="72"/>
          <w:szCs w:val="72"/>
        </w:rPr>
        <w:t xml:space="preserve">Меню </w:t>
      </w:r>
      <w:r>
        <w:rPr>
          <w:rFonts w:ascii="Calibri" w:hAnsi="Calibri" w:eastAsia="Calibri" w:cs="Times New Roman"/>
          <w:b/>
          <w:sz w:val="56"/>
          <w:szCs w:val="56"/>
        </w:rPr>
        <w:t xml:space="preserve">           </w:t>
      </w:r>
      <w:r>
        <w:rPr>
          <w:rFonts w:ascii="Calibri" w:hAnsi="Calibri" w:eastAsia="Calibri" w:cs="Times New Roman"/>
          <w:b/>
          <w:sz w:val="32"/>
          <w:szCs w:val="32"/>
          <w:u w:val="single"/>
        </w:rPr>
        <w:t xml:space="preserve">               по СанПиНу 2.3\2.4.3590-20</w:t>
      </w:r>
      <w:r>
        <w:rPr>
          <w:rFonts w:ascii="Calibri" w:hAnsi="Calibri" w:eastAsia="Calibri" w:cs="Times New Roman"/>
          <w:b/>
          <w:sz w:val="32"/>
          <w:szCs w:val="32"/>
          <w:u w:val="single"/>
        </w:rPr>
      </w:r>
    </w:p>
    <w:p>
      <w:pPr>
        <w:jc w:val="center"/>
        <w:spacing w:line="252" w:lineRule="auto"/>
        <w:rPr>
          <w:rFonts w:ascii="Calibri" w:hAnsi="Calibri" w:eastAsia="Calibri" w:cs="Times New Roman"/>
          <w:b/>
          <w:sz w:val="28"/>
          <w:szCs w:val="28"/>
          <w:u w:val="single"/>
        </w:rPr>
      </w:pPr>
      <w:r>
        <w:rPr>
          <w:rFonts w:ascii="Calibri" w:hAnsi="Calibri" w:eastAsia="Calibri" w:cs="Times New Roman"/>
          <w:b/>
          <w:sz w:val="28"/>
          <w:szCs w:val="28"/>
          <w:u w:val="single"/>
        </w:rPr>
        <w:t xml:space="preserve">Приготавливаемых блюд</w:t>
      </w:r>
      <w:r>
        <w:rPr>
          <w:rFonts w:ascii="Calibri" w:hAnsi="Calibri" w:eastAsia="Calibri" w:cs="Times New Roman"/>
          <w:b/>
          <w:sz w:val="28"/>
          <w:szCs w:val="28"/>
          <w:u w:val="single"/>
        </w:rPr>
      </w:r>
    </w:p>
    <w:p>
      <w:pPr>
        <w:jc w:val="center"/>
        <w:spacing w:line="252" w:lineRule="auto"/>
        <w:rPr>
          <w:rFonts w:ascii="Calibri" w:hAnsi="Calibri" w:eastAsia="Calibri" w:cs="Times New Roman"/>
          <w:b/>
          <w:sz w:val="28"/>
          <w:szCs w:val="28"/>
          <w:u w:val="single"/>
        </w:rPr>
      </w:pPr>
      <w:r>
        <w:rPr>
          <w:rFonts w:ascii="Calibri" w:hAnsi="Calibri" w:eastAsia="Calibri" w:cs="Times New Roman"/>
          <w:b/>
          <w:sz w:val="28"/>
          <w:szCs w:val="28"/>
          <w:u w:val="single"/>
        </w:rPr>
        <w:t xml:space="preserve">Возрастная категория 7-11 лет</w:t>
      </w:r>
      <w:r>
        <w:rPr>
          <w:rFonts w:ascii="Calibri" w:hAnsi="Calibri" w:eastAsia="Calibri" w:cs="Times New Roman"/>
          <w:b/>
          <w:sz w:val="28"/>
          <w:szCs w:val="28"/>
          <w:u w:val="single"/>
        </w:rPr>
      </w:r>
    </w:p>
    <w:p>
      <w:pPr>
        <w:jc w:val="center"/>
        <w:spacing w:line="252" w:lineRule="auto"/>
        <w:rPr>
          <w:rFonts w:ascii="Calibri" w:hAnsi="Calibri" w:eastAsia="Calibri" w:cs="Times New Roman"/>
          <w:b/>
          <w:sz w:val="28"/>
          <w:szCs w:val="28"/>
        </w:rPr>
      </w:pPr>
      <w:r>
        <w:rPr>
          <w:rFonts w:ascii="Calibri" w:hAnsi="Calibri" w:eastAsia="Calibri" w:cs="Times New Roman"/>
          <w:b/>
          <w:sz w:val="28"/>
          <w:szCs w:val="28"/>
        </w:rPr>
        <w:t xml:space="preserve">Сборник рецептур под редакцией М. П. Могильного и В. А. </w:t>
      </w:r>
      <w:r>
        <w:rPr>
          <w:rFonts w:ascii="Calibri" w:hAnsi="Calibri" w:eastAsia="Calibri" w:cs="Times New Roman"/>
          <w:b/>
          <w:sz w:val="28"/>
          <w:szCs w:val="28"/>
        </w:rPr>
        <w:t xml:space="preserve">Тутельяна</w:t>
      </w:r>
      <w:r>
        <w:rPr>
          <w:rFonts w:ascii="Calibri" w:hAnsi="Calibri" w:eastAsia="Calibri" w:cs="Times New Roman"/>
          <w:b/>
          <w:sz w:val="28"/>
          <w:szCs w:val="28"/>
        </w:rPr>
      </w:r>
    </w:p>
    <w:tbl>
      <w:tblPr>
        <w:tblStyle w:val="621"/>
        <w:tblW w:w="0" w:type="auto"/>
        <w:tblInd w:w="0" w:type="dxa"/>
        <w:tblLook w:val="04A0" w:firstRow="1" w:lastRow="0" w:firstColumn="1" w:lastColumn="0" w:noHBand="0" w:noVBand="1"/>
      </w:tblPr>
      <w:tblGrid>
        <w:gridCol w:w="1399"/>
        <w:gridCol w:w="3936"/>
        <w:gridCol w:w="1351"/>
        <w:gridCol w:w="1252"/>
        <w:gridCol w:w="1238"/>
        <w:gridCol w:w="1493"/>
        <w:gridCol w:w="2232"/>
        <w:gridCol w:w="1659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51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Прием пищи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Наименование блюда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32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Вес блюда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6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Пищевые вещества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Энергетическая ценность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55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№ рецептуры</w:t>
            </w:r>
            <w:r>
              <w:rPr>
                <w:rFonts w:ascii="Arial Black" w:hAnsi="Arial Black"/>
                <w:b/>
              </w:rPr>
            </w:r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Белки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Жиры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8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Углеводы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</w:tr>
      <w:tr>
        <w:trPr>
          <w:trHeight w:val="126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5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i/>
                <w:lang w:val="en-US"/>
              </w:rPr>
            </w:pPr>
            <w:r>
              <w:rPr>
                <w:i/>
              </w:rPr>
              <w:t xml:space="preserve">Неделя </w:t>
            </w:r>
            <w:r>
              <w:rPr>
                <w:i/>
                <w:lang w:val="en-US"/>
              </w:rPr>
              <w:t xml:space="preserve">1</w:t>
            </w:r>
            <w:r>
              <w:rPr>
                <w:i/>
                <w:lang w:val="en-US"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  <w:t xml:space="preserve">День </w:t>
            </w:r>
            <w:r>
              <w:rPr>
                <w:i/>
              </w:rPr>
              <w:t xml:space="preserve">5</w:t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5850" cy="1133475"/>
                      <wp:effectExtent l="0" t="0" r="6350" b="9525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58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85.50pt;height:89.25pt;mso-wrap-distance-left:0.00pt;mso-wrap-distance-top:0.00pt;mso-wrap-distance-right:0.00pt;mso-wrap-distance-bottom:0.00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4800" cy="304800"/>
                      <wp:effectExtent l="0" t="0" r="0" b="0"/>
                      <wp:docPr id="2" name="AutoShape 5" descr="blob:https://web.telegram.org/4952831d-8664-436a-bce0-c53f4fd5f8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1" o:spid="_x0000_s1" o:spt="1" type="#_x0000_t1" style="width:24.00pt;height:24.00pt;mso-wrap-distance-left:0.00pt;mso-wrap-distance-top:0.00pt;mso-wrap-distance-right:0.00pt;mso-wrap-distance-bottom:0.00pt;visibility:visible;" filled="f" stroked="f"/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-4445</wp:posOffset>
                      </wp:positionV>
                      <wp:extent cx="45085" cy="1238250"/>
                      <wp:effectExtent l="0" t="0" r="0" b="0"/>
                      <wp:wrapNone/>
                      <wp:docPr id="3" name="Рисунок 3" descr="F:\Меню, фото 2021-2022\Меню сентябрь 2022\ea7524e9-f276-40f1-96dc-53de53ab713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F:\Меню, фото 2021-2022\Меню сентябрь 2022\ea7524e9-f276-40f1-96dc-53de53ab713d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rcRect l="-2017" t="0" r="10000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085" cy="123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251658240;o:allowoverlap:true;o:allowincell:true;mso-position-horizontal-relative:text;margin-left:5.35pt;mso-position-horizontal:absolute;mso-position-vertical-relative:text;margin-top:-0.35pt;mso-position-vertical:absolute;width:3.55pt;height:97.50pt;mso-wrap-distance-left:9.00pt;mso-wrap-distance-top:0.00pt;mso-wrap-distance-right:9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8891</wp:posOffset>
                      </wp:positionH>
                      <wp:positionV relativeFrom="paragraph">
                        <wp:posOffset>481330</wp:posOffset>
                      </wp:positionV>
                      <wp:extent cx="76200" cy="762000"/>
                      <wp:effectExtent l="0" t="0" r="0" b="0"/>
                      <wp:wrapNone/>
                      <wp:docPr id="4" name="Рисунок 5" descr="F:\Меню, фото 2021-2022\Меню сентябрь 2022\Фото\c4249953-5e9e-4314-ae25-29adfacc4c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F:\Меню, фото 2021-2022\Меню сентябрь 2022\Фото\c4249953-5e9e-4314-ae25-29adfacc4c0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rcRect l="-3296" t="38931" r="10000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2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-251659264;o:allowoverlap:true;o:allowincell:true;mso-position-horizontal-relative:text;margin-left:0.70pt;mso-position-horizontal:absolute;mso-position-vertical-relative:text;margin-top:37.90pt;mso-position-vertical:absolute;width:6.00pt;height:60.00pt;mso-wrap-distance-left:9.00pt;mso-wrap-distance-top:0.00pt;mso-wrap-distance-right:9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32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6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8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55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  <w:tr>
        <w:trPr>
          <w:trHeight w:val="234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651" w:type="dxa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Горячий</w:t>
            </w:r>
            <w:r>
              <w:rPr>
                <w:rFonts w:ascii="Comic Sans MS" w:hAnsi="Comic Sans MS"/>
                <w:i/>
              </w:rPr>
            </w:r>
          </w:p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завтрак</w:t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vAlign w:val="center"/>
            <w:textDirection w:val="lrTb"/>
            <w:noWrap w:val="false"/>
          </w:tcPr>
          <w:p>
            <w:pPr>
              <w:spacing w:line="240" w:lineRule="auto"/>
            </w:pPr>
            <w:r>
              <w:rPr>
                <w:rFonts w:cs="Calibri"/>
                <w:color w:val="000000"/>
              </w:rPr>
              <w:t xml:space="preserve">Салат из свеклы отварной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 xml:space="preserve">60</w:t>
            </w:r>
            <w:r>
              <w:rPr>
                <w:rFonts w:asciiTheme="minorHAnsi" w:hAnsiTheme="minorHAnsi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9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0,85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3,61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8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4,96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                55,68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 xml:space="preserve">52</w:t>
            </w:r>
            <w:r>
              <w:rPr>
                <w:rFonts w:asciiTheme="minorHAnsi" w:hAnsiTheme="minorHAnsi"/>
              </w:rPr>
            </w:r>
          </w:p>
        </w:tc>
      </w:tr>
      <w:tr>
        <w:trPr>
          <w:trHeight w:val="372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vAlign w:val="center"/>
            <w:textDirection w:val="lrTb"/>
            <w:noWrap w:val="false"/>
          </w:tcPr>
          <w:p>
            <w:pPr>
              <w:spacing w:line="240" w:lineRule="auto"/>
            </w:pPr>
            <w:r>
              <w:rPr>
                <w:rFonts w:cs="Calibri"/>
                <w:color w:val="000000"/>
              </w:rPr>
              <w:t xml:space="preserve">Пюре картофельное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 xml:space="preserve">130</w:t>
            </w:r>
            <w:r>
              <w:rPr>
                <w:rFonts w:asciiTheme="minorHAnsi" w:hAnsiTheme="minorHAnsi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9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2,65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4,16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8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17,72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                118,95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cs="Calibri"/>
                <w:color w:val="000000"/>
              </w:rPr>
              <w:t xml:space="preserve">312</w:t>
            </w:r>
            <w:r>
              <w:rPr>
                <w:rFonts w:asciiTheme="minorHAnsi" w:hAnsiTheme="minorHAnsi"/>
                <w:b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vAlign w:val="center"/>
            <w:textDirection w:val="lrTb"/>
            <w:noWrap w:val="false"/>
          </w:tcPr>
          <w:p>
            <w:pPr>
              <w:spacing w:line="240" w:lineRule="auto"/>
            </w:pPr>
            <w:r>
              <w:rPr>
                <w:rFonts w:cs="Calibri"/>
                <w:color w:val="000000"/>
              </w:rPr>
              <w:t xml:space="preserve">Филе селедки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 xml:space="preserve">90</w:t>
            </w:r>
            <w:r>
              <w:rPr>
                <w:rFonts w:asciiTheme="minorHAnsi" w:hAnsiTheme="minorHAnsi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9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9,11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12,04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8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2,95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156,6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 xml:space="preserve">76</w:t>
            </w:r>
            <w:r>
              <w:rPr>
                <w:rFonts w:asciiTheme="minorHAnsi" w:hAnsiTheme="minorHAnsi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vAlign w:val="center"/>
            <w:textDirection w:val="lrTb"/>
            <w:noWrap w:val="false"/>
          </w:tcPr>
          <w:p>
            <w:pPr>
              <w:spacing w:line="240" w:lineRule="auto"/>
            </w:pPr>
            <w:r>
              <w:rPr>
                <w:rFonts w:cs="Calibri"/>
                <w:color w:val="000000"/>
              </w:rPr>
              <w:t xml:space="preserve">Хлеб пшеничный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 xml:space="preserve">40</w:t>
            </w:r>
            <w:r>
              <w:rPr>
                <w:rFonts w:asciiTheme="minorHAnsi" w:hAnsiTheme="minorHAnsi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9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3,04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0,32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8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18,8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cs="Calibri"/>
                <w:color w:val="000000"/>
              </w:rPr>
              <w:t xml:space="preserve">92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cs="Calibri"/>
                <w:color w:val="000000"/>
              </w:rPr>
              <w:t xml:space="preserve">Н</w:t>
            </w:r>
            <w:r>
              <w:rPr>
                <w:rFonts w:asciiTheme="minorHAnsi" w:hAnsiTheme="minorHAnsi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 Компот из сухофруктов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32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180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0,6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8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0,08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88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28,81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119,52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55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349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51" w:type="dxa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Итого за день</w:t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4" w:type="dxa"/>
            <w:textDirection w:val="lrTb"/>
            <w:noWrap w:val="false"/>
          </w:tcPr>
          <w:p>
            <w:pPr>
              <w:spacing w:line="240" w:lineRule="auto"/>
            </w:pPr>
            <w:r/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t xml:space="preserve">500</w:t>
            </w:r>
            <w:r>
              <w:fldChar w:fldCharType="end"/>
            </w:r>
            <w:bookmarkStart w:id="0" w:name="_GoBack"/>
            <w:r/>
            <w:bookmarkEnd w:id="0"/>
            <w:r>
              <w:t xml:space="preserve">,00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16,25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20,21</w: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8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73,24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542,75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55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</w:tbl>
    <w:p>
      <w:r/>
      <w:r/>
    </w:p>
    <w:p>
      <w:r/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avid">
    <w:panose1 w:val="020E0502030303020204"/>
  </w:font>
  <w:font w:name="Century Schoolbook">
    <w:panose1 w:val="02040604050505020304"/>
  </w:font>
  <w:font w:name="Arial Black">
    <w:panose1 w:val="020B0A04020102020204"/>
  </w:font>
  <w:font w:name="Comic Sans MS">
    <w:panose1 w:val="030F0702030302020204"/>
  </w:font>
  <w:font w:name="Segoe UI">
    <w:panose1 w:val="020B0502040204020203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pPr>
      <w:spacing w:line="254" w:lineRule="auto"/>
    </w:pPr>
  </w:style>
  <w:style w:type="character" w:styleId="618" w:default="1">
    <w:name w:val="Default Paragraph Font"/>
    <w:uiPriority w:val="1"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table" w:styleId="621">
    <w:name w:val="Table Grid"/>
    <w:basedOn w:val="619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22">
    <w:name w:val="Balloon Text"/>
    <w:basedOn w:val="617"/>
    <w:link w:val="62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623" w:customStyle="1">
    <w:name w:val="Текст выноски Знак"/>
    <w:basedOn w:val="618"/>
    <w:link w:val="622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Nout9</dc:creator>
  <cp:keywords/>
  <dc:description/>
  <cp:revision>9</cp:revision>
  <dcterms:created xsi:type="dcterms:W3CDTF">2022-09-13T18:59:00Z</dcterms:created>
  <dcterms:modified xsi:type="dcterms:W3CDTF">2023-10-25T17:38:10Z</dcterms:modified>
</cp:coreProperties>
</file>