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52" w:lineRule="auto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                       </w:t>
      </w:r>
      <w:r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  <w:r>
        <w:rPr>
          <w:b/>
          <w:sz w:val="32"/>
          <w:szCs w:val="32"/>
          <w:u w:val="single"/>
        </w:rPr>
      </w:r>
    </w:p>
    <w:p>
      <w:pPr>
        <w:jc w:val="center"/>
        <w:spacing w:line="25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Приготавливаемых блюд</w:t>
      </w:r>
      <w:r>
        <w:rPr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Возрастная категория 7-11 лет</w:t>
      </w:r>
      <w:r>
        <w:rPr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Сборник рецептур на продукцию для обучающихся под редакцией М.П. </w:t>
      </w:r>
      <w:r>
        <w:rPr>
          <w:b/>
          <w:sz w:val="28"/>
          <w:szCs w:val="28"/>
        </w:rPr>
        <w:t xml:space="preserve">Моги,льного</w:t>
      </w:r>
      <w:r>
        <w:rPr>
          <w:b/>
          <w:sz w:val="28"/>
          <w:szCs w:val="28"/>
        </w:rPr>
        <w:t xml:space="preserve"> и В.А. </w:t>
      </w:r>
      <w:r>
        <w:rPr>
          <w:b/>
          <w:sz w:val="28"/>
          <w:szCs w:val="28"/>
        </w:rPr>
        <w:t xml:space="preserve">Тутельяна</w:t>
      </w:r>
      <w:r>
        <w:rPr>
          <w:b/>
          <w:sz w:val="28"/>
          <w:szCs w:val="28"/>
        </w:rPr>
      </w:r>
    </w:p>
    <w:tbl>
      <w:tblPr>
        <w:tblStyle w:val="621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Прием пищи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Наименование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Вес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Пищевые вещества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Энергетическая ценность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№ рецептуры</w:t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Белки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Жиры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Углеводы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Неделя 2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День 1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bookmarkStart w:id="0" w:name="_GoBack"/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47875" cy="1247775"/>
                      <wp:effectExtent l="152400" t="133350" r="161925" b="161925"/>
                      <wp:docPr id="1" name="Рисунок 3" descr="C:\Users\№4\Desktop\загрузки\photo_5269728455203868738_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№4\Desktop\загрузки\photo_5269728455203868738_y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47875" cy="1247775"/>
                              </a:xfrm>
                              <a:prstGeom prst="snip2Diag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88900" algn="tl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61.25pt;height:98.25pt;mso-wrap-distance-left:0.00pt;mso-wrap-distance-top:0.00pt;mso-wrap-distance-right:0.00pt;mso-wrap-distance-bottom:0.00pt;" strokecolor="#FFFFFF" strokeweight="7.00pt">
                      <v:path textboxrect="5076,8331,94921,91665"/>
                      <v:imagedata r:id="rId8" o:title=""/>
                    </v:shape>
                  </w:pict>
                </mc:Fallback>
              </mc:AlternateContent>
            </w:r>
            <w:bookmarkEnd w:id="0"/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-4445</wp:posOffset>
                      </wp:positionV>
                      <wp:extent cx="45085" cy="1238250"/>
                      <wp:effectExtent l="0" t="0" r="0" b="0"/>
                      <wp:wrapNone/>
                      <wp:docPr id="2" name="Рисунок 1" descr="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ea7524e9-f276-40f1-96dc-53de53ab713d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2017" t="0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085" cy="1238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51659264;o:allowoverlap:true;o:allowincell:true;mso-position-horizontal-relative:text;margin-left:5.35pt;mso-position-horizontal:absolute;mso-position-vertical-relative:text;margin-top:-0.35pt;mso-position-vertical:absolute;width:3.55pt;height:97.50pt;mso-wrap-distance-left:9.00pt;mso-wrap-distance-top:0.00pt;mso-wrap-distance-right:9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481330</wp:posOffset>
                      </wp:positionV>
                      <wp:extent cx="76200" cy="762000"/>
                      <wp:effectExtent l="0" t="0" r="0" b="0"/>
                      <wp:wrapNone/>
                      <wp:docPr id="3" name="Рисунок 2" descr="c4249953-5e9e-4314-ae25-29adfacc4c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c4249953-5e9e-4314-ae25-29adfacc4c0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3296" t="38931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60288;o:allowoverlap:true;o:allowincell:true;mso-position-horizontal-relative:text;margin-left:0.70pt;mso-position-horizontal:absolute;mso-position-vertical-relative:text;margin-top:37.90pt;mso-position-vertical:absolute;width:6.00pt;height:60.00pt;mso-wrap-distance-left:9.00pt;mso-wrap-distance-top:0.00pt;mso-wrap-distance-right:9.00pt;mso-wrap-distance-bottom:0.0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Горячий</w:t>
            </w:r>
            <w:r>
              <w:rPr>
                <w:rFonts w:ascii="Comic Sans MS" w:hAnsi="Comic Sans MS"/>
                <w:i/>
              </w:rPr>
            </w:r>
          </w:p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завтрак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Сыр (порциями)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4,64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5,9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-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72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15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Овощи натуральные соленые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0,42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0,6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1,14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7,2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b/>
              </w:rPr>
              <w:t xml:space="preserve">Н</w:t>
            </w:r>
            <w:r>
              <w:rPr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Гуляш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Rounded MT Bold" w:hAnsi="Arial Rounded MT Bold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10,64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28,19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2,89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309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260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Каша пшеничная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4,21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25,9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147,2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302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Напиток с витаминами Витошка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180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0,0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0,0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17,1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72,00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55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Хлеб пшеничный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3,04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0,32    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18,8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92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Итого за день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500,00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22,95</w: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38,01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 xml:space="preserve">65,83</w:t>
              <w:fldChar w:fldCharType="end"/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699,4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</w:tbl>
    <w:p>
      <w:pPr>
        <w:spacing w:line="252" w:lineRule="auto"/>
      </w:pPr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</w:font>
  <w:font w:name="David">
    <w:panose1 w:val="020E0502030303020204"/>
  </w:font>
  <w:font w:name="Century Schoolbook">
    <w:panose1 w:val="02040604050505020304"/>
  </w:font>
  <w:font w:name="Comic Sans MS">
    <w:panose1 w:val="030F0702030302020204"/>
  </w:font>
  <w:font w:name="Arial Black">
    <w:panose1 w:val="020B0A040201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line="256" w:lineRule="auto"/>
    </w:pPr>
    <w:rPr>
      <w:rFonts w:ascii="Calibri" w:hAnsi="Calibri" w:eastAsia="Calibri" w:cs="Times New Roman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revision>3</cp:revision>
  <dcterms:created xsi:type="dcterms:W3CDTF">2023-10-09T07:49:00Z</dcterms:created>
  <dcterms:modified xsi:type="dcterms:W3CDTF">2023-10-25T17:42:58Z</dcterms:modified>
</cp:coreProperties>
</file>